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关于开展20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23</w:t>
      </w:r>
      <w:r>
        <w:rPr>
          <w:rFonts w:hint="eastAsia" w:ascii="宋体" w:hAnsi="宋体" w:eastAsia="宋体" w:cs="宋体"/>
          <w:sz w:val="44"/>
          <w:szCs w:val="44"/>
        </w:rPr>
        <w:t>-20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24</w:t>
      </w:r>
      <w:r>
        <w:rPr>
          <w:rFonts w:hint="eastAsia" w:ascii="宋体" w:hAnsi="宋体" w:eastAsia="宋体" w:cs="宋体"/>
          <w:sz w:val="44"/>
          <w:szCs w:val="44"/>
        </w:rPr>
        <w:t>学年</w:t>
      </w:r>
    </w:p>
    <w:p>
      <w:pPr>
        <w:bidi w:val="0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研究生“三助一辅”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选聘</w:t>
      </w:r>
      <w:r>
        <w:rPr>
          <w:rFonts w:hint="eastAsia" w:ascii="宋体" w:hAnsi="宋体" w:eastAsia="宋体" w:cs="宋体"/>
          <w:sz w:val="44"/>
          <w:szCs w:val="44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根据《石家庄铁道大学全日制研究生奖助办法（修订）》文件的规定，为进一步发挥研究生在学校科研、教学、管理与服务中的作用，遵循“按需设岗、公开招聘、择优录用、定期考核”的原则，安排本学年研究生助教、助管、助辅工作。具体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一、岗位申请的基本条件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1.遵守学校各项规章制度，思想品德好，学术诚信，在校期间未受到纪律处分；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2.具备受聘岗位的业务能力，有较强的责任心和团队合作精神；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3.学业成绩优良，未超出学校规定的学制。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二、助教岗位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助教是指研究生在完成必要的教学实践任务以外，承担研究生或本科生教学辅导、答疑、批改作业、指导实验、上习题课和协助指导实习等教学工作。博士研究生可申请硕士生或本科生助教，硕士研究生只能申请本科生助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培养规模超过50人的研究生培养单位或本科生公共课和专业基础课，可根据需要申请设置助教岗位，提供明确的岗位职责、工作时间、选聘标准和考核要求，制定管理细则上报学校备案，公平、开放、竞争和择优聘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三、助管岗位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助管是指研究生参与有关研究生、本科生的教育教学管理、行政机关和后勤服务管理等辅助工作。教学单位原则上只接收本单位硕士研究生的申请，行政机关和后勤服务部门面向全校硕士研究生招聘。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全日制研究生人数不足50人的培养单位可申请设置1个助管岗位，超过50人的培养单位可申请设置2个助管岗位。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四、学生辅导员岗位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学生辅导员助理是协助辅导员做好班级管理工作、学生思想政治工作和集体活动的组织工作，协助处理学生学习、生活中的具体问题。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选聘程序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 </w:t>
      </w:r>
      <w:r>
        <w:rPr>
          <w:rFonts w:hint="eastAsia" w:ascii="仿宋" w:hAnsi="仿宋" w:eastAsia="仿宋" w:cs="仿宋"/>
          <w:sz w:val="28"/>
          <w:szCs w:val="28"/>
        </w:rPr>
        <w:t xml:space="preserve">     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各设岗单位于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yellow"/>
        </w:rPr>
        <w:t>9月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yellow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yellow"/>
        </w:rPr>
        <w:t>日</w:t>
      </w:r>
      <w:r>
        <w:rPr>
          <w:rFonts w:hint="eastAsia" w:ascii="仿宋" w:hAnsi="仿宋" w:eastAsia="仿宋" w:cs="仿宋"/>
          <w:sz w:val="28"/>
          <w:szCs w:val="28"/>
        </w:rPr>
        <w:t>前填报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研究生“三助一辅”岗位设置表》（附件1），纸质版报送至五教119室。</w:t>
      </w:r>
      <w:r>
        <w:rPr>
          <w:rFonts w:hint="eastAsia" w:ascii="仿宋" w:hAnsi="仿宋" w:eastAsia="仿宋" w:cs="仿宋"/>
          <w:sz w:val="28"/>
          <w:szCs w:val="28"/>
        </w:rPr>
        <w:t>设岗单位“助教”、“助管”和“学生辅导员”按照《石家庄铁道大学全日制研究生奖助办法（修订）》确定各岗位人数，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人数原则上不得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超过上学年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研究生个人申请，设岗单位组织统一公开面试招聘，符合基本条件和岗位招聘条件的，经导师批准，本人填写《研究生兼任“三助”岗位申请表》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向设岗单位提出申请。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3.设岗单位确定聘用学生后，填写</w:t>
      </w:r>
      <w:r>
        <w:rPr>
          <w:rFonts w:hint="eastAsia" w:ascii="仿宋" w:hAnsi="仿宋" w:eastAsia="仿宋" w:cs="仿宋"/>
          <w:sz w:val="28"/>
          <w:szCs w:val="28"/>
        </w:rPr>
        <w:t>《研究生“三助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一辅</w:t>
      </w:r>
      <w:r>
        <w:rPr>
          <w:rFonts w:hint="eastAsia" w:ascii="仿宋" w:hAnsi="仿宋" w:eastAsia="仿宋" w:cs="仿宋"/>
          <w:sz w:val="28"/>
          <w:szCs w:val="28"/>
        </w:rPr>
        <w:t>”岗位聘任汇总表》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，电子版发送至：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fly@stdu.edu.cn</w:t>
      </w:r>
      <w:r>
        <w:rPr>
          <w:rFonts w:hint="eastAsia" w:ascii="仿宋" w:hAnsi="仿宋" w:eastAsia="仿宋" w:cs="仿宋"/>
          <w:sz w:val="28"/>
          <w:szCs w:val="28"/>
        </w:rPr>
        <w:t>，纸质版报送至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五教119室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研究生学院于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yellow"/>
        </w:rPr>
        <w:t>9月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yellow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yellow"/>
        </w:rPr>
        <w:t>日</w:t>
      </w:r>
      <w:r>
        <w:rPr>
          <w:rFonts w:hint="eastAsia" w:ascii="仿宋" w:hAnsi="仿宋" w:eastAsia="仿宋" w:cs="仿宋"/>
          <w:sz w:val="28"/>
          <w:szCs w:val="28"/>
        </w:rPr>
        <w:t>前完成审核、公示。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5.设岗单位应于月初填写上一月度的《研究生“三助一辅”岗位月度考核统计表》（附件4），报送相应岗位的月度考核情况，研究生学院根据实际情况发放资助金。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联系人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方老师，五教119室，</w:t>
      </w:r>
      <w:r>
        <w:rPr>
          <w:rFonts w:hint="eastAsia" w:ascii="仿宋" w:hAnsi="仿宋" w:eastAsia="仿宋" w:cs="仿宋"/>
          <w:sz w:val="28"/>
          <w:szCs w:val="28"/>
        </w:rPr>
        <w:t>87936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450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黑体" w:hAnsi="黑体" w:eastAsia="黑体" w:cs="黑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u w:val="none"/>
          <w:lang w:val="en-US" w:eastAsia="zh-CN"/>
        </w:rPr>
        <w:t>附件：研究生“三助一辅”选聘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sz w:val="28"/>
          <w:szCs w:val="28"/>
          <w:u w:val="none"/>
          <w:lang w:val="en-US" w:eastAsia="zh-CN"/>
        </w:rPr>
        <w:t>通知及相关表格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bidi w:val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sz w:val="28"/>
          <w:szCs w:val="28"/>
        </w:rPr>
        <w:t>研究生学院</w:t>
      </w:r>
    </w:p>
    <w:p>
      <w:pPr>
        <w:bidi w:val="0"/>
        <w:jc w:val="center"/>
        <w:rPr>
          <w:rFonts w:hint="eastAsia" w:ascii="仿宋" w:hAnsi="仿宋" w:eastAsia="仿宋" w:cs="仿宋"/>
          <w:sz w:val="28"/>
          <w:szCs w:val="28"/>
          <w:highlight w:val="yellow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20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日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br w:type="page"/>
      </w:r>
    </w:p>
    <w:sectPr>
      <w:pgSz w:w="11906" w:h="16838"/>
      <w:pgMar w:top="1417" w:right="1474" w:bottom="141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jYjFiYWVhZmVmMWYyOGIzNTU2MjNlMTdhMzQxNmYifQ=="/>
  </w:docVars>
  <w:rsids>
    <w:rsidRoot w:val="00000000"/>
    <w:rsid w:val="03240B96"/>
    <w:rsid w:val="06251B04"/>
    <w:rsid w:val="068E4F52"/>
    <w:rsid w:val="0E7D6500"/>
    <w:rsid w:val="0F4E618A"/>
    <w:rsid w:val="1B067990"/>
    <w:rsid w:val="1BC910D2"/>
    <w:rsid w:val="260016A2"/>
    <w:rsid w:val="2FDB6D33"/>
    <w:rsid w:val="34761203"/>
    <w:rsid w:val="3BFB63B3"/>
    <w:rsid w:val="422E2FEA"/>
    <w:rsid w:val="484646C3"/>
    <w:rsid w:val="4EE701C4"/>
    <w:rsid w:val="51E92BB2"/>
    <w:rsid w:val="57391910"/>
    <w:rsid w:val="6C792618"/>
    <w:rsid w:val="6CF11DEF"/>
    <w:rsid w:val="6EF3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1036</Words>
  <Characters>1087</Characters>
  <Lines>0</Lines>
  <Paragraphs>0</Paragraphs>
  <TotalTime>3</TotalTime>
  <ScaleCrop>false</ScaleCrop>
  <LinksUpToDate>false</LinksUpToDate>
  <CharactersWithSpaces>1170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呦儿媛</cp:lastModifiedBy>
  <cp:lastPrinted>2020-09-07T10:25:00Z</cp:lastPrinted>
  <dcterms:modified xsi:type="dcterms:W3CDTF">2023-09-04T02:53:24Z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9719DA3B176B40259F744AD513AD23A1_13</vt:lpwstr>
  </property>
</Properties>
</file>